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全国校外教育培训监管专家委员会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委员名单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主任委员</w:t>
      </w:r>
    </w:p>
    <w:tbl>
      <w:tblPr>
        <w:tblStyle w:val="5"/>
        <w:tblW w:w="8350" w:type="dxa"/>
        <w:tblInd w:w="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68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3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刘  林</w:t>
            </w:r>
          </w:p>
        </w:tc>
        <w:tc>
          <w:tcPr>
            <w:tcW w:w="68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中国民办教育协会会长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副主任委员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（按姓氏笔画为序排列）</w:t>
      </w:r>
    </w:p>
    <w:tbl>
      <w:tblPr>
        <w:tblStyle w:val="5"/>
        <w:tblW w:w="83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6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王黎光</w:t>
            </w:r>
          </w:p>
        </w:tc>
        <w:tc>
          <w:tcPr>
            <w:tcW w:w="69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中国音乐学院原院长，教授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范迪安</w:t>
            </w:r>
          </w:p>
        </w:tc>
        <w:tc>
          <w:tcPr>
            <w:tcW w:w="69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中央美术学院院长，教授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2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孟繁华</w:t>
            </w:r>
          </w:p>
        </w:tc>
        <w:tc>
          <w:tcPr>
            <w:tcW w:w="6924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首都师范大学党委书记，教授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2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韩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震</w:t>
            </w:r>
          </w:p>
        </w:tc>
        <w:tc>
          <w:tcPr>
            <w:tcW w:w="692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北京师范大学学术委员会主任，教授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委  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（按姓氏笔画为序排列）</w:t>
      </w:r>
    </w:p>
    <w:tbl>
      <w:tblPr>
        <w:tblStyle w:val="5"/>
        <w:tblW w:w="88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73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王敬波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对外经济贸易大学党委常委、副校长，教授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韦志榕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人民教育出版社原总编辑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那艳芳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最高人民检察院第九检察厅厅长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李玉家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国家市场监管总局原市场稽查专员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张志勇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北京师范大学教育国情调查中心主任，教授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  斌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清华大学党委常委、副校长，教授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苑立新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中国儿童中心主任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钟秉枢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首都体育学院原院长，教授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highlight w:val="none"/>
                <w:lang w:val="en-US" w:eastAsia="zh-CN"/>
              </w:rPr>
              <w:t>顾勇华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highlight w:val="none"/>
                <w:lang w:val="en-US" w:eastAsia="zh-CN"/>
              </w:rPr>
              <w:t>中国记协原党组成员、书记处书记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highlight w:val="none"/>
                <w:lang w:val="en-US" w:eastAsia="zh-CN"/>
              </w:rPr>
              <w:t>韩  平</w:t>
            </w:r>
          </w:p>
        </w:tc>
        <w:tc>
          <w:tcPr>
            <w:tcW w:w="738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highlight w:val="none"/>
                <w:lang w:val="en-US" w:eastAsia="zh-CN"/>
              </w:rPr>
              <w:t>浙江省教育学会会长，浙江省教育厅原一级巡视员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3342F"/>
    <w:rsid w:val="7A53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2023-01-28T08:48:00Z</dcterms:created>
  <dc:creator>洋</dc:creator>
  <cp:lastModifiedBy>洋</cp:lastModifiedBy>
  <dcterms:modified xsi:type="dcterms:W3CDTF">2023-01-28T08:49:56Z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